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  <w:gridCol w:w="5387"/>
      </w:tblGrid>
      <w:tr w:rsidR="00A22AA8" w:rsidRPr="00492DB6" w:rsidTr="00A22AA8">
        <w:trPr>
          <w:trHeight w:val="1692"/>
        </w:trPr>
        <w:tc>
          <w:tcPr>
            <w:tcW w:w="15134" w:type="dxa"/>
            <w:gridSpan w:val="3"/>
            <w:tcBorders>
              <w:bottom w:val="nil"/>
            </w:tcBorders>
          </w:tcPr>
          <w:p w:rsidR="00A22AA8" w:rsidRDefault="00A22AA8" w:rsidP="003753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43888" w:rsidRPr="00492DB6" w:rsidRDefault="00E43888" w:rsidP="003753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Минняровская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мниципального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РТ</w:t>
            </w:r>
          </w:p>
        </w:tc>
      </w:tr>
      <w:tr w:rsidR="00A22AA8" w:rsidTr="00A22AA8">
        <w:tc>
          <w:tcPr>
            <w:tcW w:w="4928" w:type="dxa"/>
            <w:tcBorders>
              <w:right w:val="nil"/>
            </w:tcBorders>
          </w:tcPr>
          <w:p w:rsidR="00A22AA8" w:rsidRPr="00E10F35" w:rsidRDefault="00A22AA8" w:rsidP="0037531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</w:tcPr>
          <w:p w:rsidR="00A22AA8" w:rsidRPr="00E10F35" w:rsidRDefault="00A22AA8" w:rsidP="0037531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left w:val="nil"/>
            </w:tcBorders>
          </w:tcPr>
          <w:p w:rsidR="00A22AA8" w:rsidRPr="00E10F35" w:rsidRDefault="00E43888" w:rsidP="0037531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22AA8" w:rsidRPr="00492DB6" w:rsidRDefault="00E43888" w:rsidP="0037531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A22AA8" w:rsidRPr="00492DB6" w:rsidRDefault="00A22AA8" w:rsidP="0037531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43888">
              <w:rPr>
                <w:rFonts w:ascii="Times New Roman" w:hAnsi="Times New Roman" w:cs="Times New Roman"/>
                <w:sz w:val="24"/>
                <w:szCs w:val="24"/>
              </w:rPr>
              <w:t xml:space="preserve">______________З.Ф. </w:t>
            </w:r>
            <w:proofErr w:type="spellStart"/>
            <w:r w:rsidR="00E43888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</w:p>
          <w:p w:rsidR="00A22AA8" w:rsidRPr="00E10F35" w:rsidRDefault="00E43888" w:rsidP="00682E65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</w:tr>
    </w:tbl>
    <w:p w:rsidR="00A22AA8" w:rsidRDefault="00A22AA8" w:rsidP="003A7D3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A7D38" w:rsidRDefault="003A7D3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КАЛЕНДАРНО-ТЕМАТИЧЕСКИЙ ПЛАН</w:t>
      </w:r>
    </w:p>
    <w:p w:rsidR="00D46A06" w:rsidRDefault="00E43888" w:rsidP="00A22AA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>курс «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Семьеведение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3A7D3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реализации: 2016-2017 ч. год</w:t>
      </w: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ответственный: Тутаева И.Х.</w:t>
      </w: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E3648" w:rsidRDefault="00AE3648" w:rsidP="003A7D3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E43888" w:rsidRPr="00AE3648" w:rsidRDefault="00E43888" w:rsidP="00E43888">
      <w:pPr>
        <w:spacing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3A7D38" w:rsidRDefault="003A7D3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70" w:type="dxa"/>
        <w:jc w:val="center"/>
        <w:tblInd w:w="-2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51"/>
        <w:gridCol w:w="2835"/>
        <w:gridCol w:w="3827"/>
        <w:gridCol w:w="850"/>
        <w:gridCol w:w="6515"/>
      </w:tblGrid>
      <w:tr w:rsidR="00300489" w:rsidRPr="00300489" w:rsidTr="00E43888">
        <w:trPr>
          <w:jc w:val="center"/>
        </w:trPr>
        <w:tc>
          <w:tcPr>
            <w:tcW w:w="592" w:type="dxa"/>
            <w:vAlign w:val="center"/>
          </w:tcPr>
          <w:p w:rsidR="00300489" w:rsidRPr="00300489" w:rsidRDefault="00300489" w:rsidP="00300489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00489" w:rsidRPr="00E43888" w:rsidRDefault="00300489" w:rsidP="00300489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300489" w:rsidRPr="00E43888" w:rsidRDefault="00300489" w:rsidP="00E43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835" w:type="dxa"/>
            <w:vAlign w:val="center"/>
          </w:tcPr>
          <w:p w:rsidR="00300489" w:rsidRPr="00300489" w:rsidRDefault="00300489" w:rsidP="0030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827" w:type="dxa"/>
            <w:vAlign w:val="center"/>
          </w:tcPr>
          <w:p w:rsidR="00300489" w:rsidRPr="00300489" w:rsidRDefault="00300489" w:rsidP="0030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Цель занятия</w:t>
            </w:r>
          </w:p>
        </w:tc>
        <w:tc>
          <w:tcPr>
            <w:tcW w:w="850" w:type="dxa"/>
            <w:vAlign w:val="center"/>
          </w:tcPr>
          <w:p w:rsidR="00300489" w:rsidRPr="00300489" w:rsidRDefault="00300489" w:rsidP="0030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515" w:type="dxa"/>
            <w:vAlign w:val="center"/>
          </w:tcPr>
          <w:p w:rsidR="00300489" w:rsidRPr="00300489" w:rsidRDefault="00300489" w:rsidP="00300489">
            <w:pPr>
              <w:spacing w:after="0" w:line="240" w:lineRule="auto"/>
              <w:ind w:hanging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827" w:type="dxa"/>
          </w:tcPr>
          <w:p w:rsidR="00300489" w:rsidRPr="00300489" w:rsidRDefault="004308C0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ндивидуальная диагностика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диагностики:</w:t>
            </w:r>
          </w:p>
          <w:p w:rsidR="00300489" w:rsidRDefault="00D46A06" w:rsidP="00300489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брачно-семейных представлений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A06" w:rsidRDefault="00D46A06" w:rsidP="00300489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образа будущего супруга (супруги)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A06" w:rsidRPr="00300489" w:rsidRDefault="00D46A06" w:rsidP="000F1A3B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Рокича 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Ценностные ориентации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85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3827" w:type="dxa"/>
          </w:tcPr>
          <w:p w:rsidR="00300489" w:rsidRPr="00300489" w:rsidRDefault="004308C0" w:rsidP="0030048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становление позитивного взаимодействия в группе, осознание ролевых функций членов семьи, мотивация участников на социально значимые семейные ценности.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(10 мин.),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Знакомство (10 мин.):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Упражнение «Снежный ком»</w:t>
            </w:r>
            <w:r w:rsidR="00D46A06">
              <w:rPr>
                <w:rFonts w:ascii="Times New Roman" w:hAnsi="Times New Roman" w:cs="Times New Roman"/>
                <w:sz w:val="24"/>
                <w:szCs w:val="24"/>
              </w:rPr>
              <w:t xml:space="preserve"> или «Имена качества»</w:t>
            </w: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Упражнение «Лишний стул» (10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Основной этап, разговор, обсуждение темы (50 мин.).</w:t>
            </w:r>
          </w:p>
          <w:p w:rsidR="00300489" w:rsidRPr="00300489" w:rsidRDefault="00300489" w:rsidP="00300489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Упражнение «Распределение ролей»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6.Рефлексия, завершение (10 мин.).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«Близкие люди, близкими будьте…»</w:t>
            </w:r>
          </w:p>
        </w:tc>
        <w:tc>
          <w:tcPr>
            <w:tcW w:w="3827" w:type="dxa"/>
          </w:tcPr>
          <w:p w:rsidR="00300489" w:rsidRPr="00300489" w:rsidRDefault="004308C0" w:rsidP="004308C0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Ф</w:t>
            </w:r>
            <w:r w:rsidR="00300489" w:rsidRPr="00300489">
              <w:t>ормирование толерантного отношения друг к другу, установки на принятие другого; понимания важности передачи эмоциональных связей, формирование представлений о тревожности, связанной с семьей и способов ее преодоления.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Упражнение «Знакомство». (10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Основной этап, разговор, обсуждение темы (15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Упражнение «</w:t>
            </w:r>
            <w:proofErr w:type="spellStart"/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Квадро</w:t>
            </w:r>
            <w:proofErr w:type="spellEnd"/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» (10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Вторая тема, разговор, обсуждение темы (30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 Упражнение «Выражение чувств» (10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7. Рефлексия, завершение (10 мин.).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«Родители и дети»</w:t>
            </w:r>
          </w:p>
        </w:tc>
        <w:tc>
          <w:tcPr>
            <w:tcW w:w="3827" w:type="dxa"/>
          </w:tcPr>
          <w:p w:rsidR="00300489" w:rsidRPr="00300489" w:rsidRDefault="004308C0" w:rsidP="0030048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у участников группы о стилях семейного воспитания, организации собственной системы детско-родительских отношений; сформировать у учащихся представление об ответственности как </w:t>
            </w:r>
            <w:r w:rsidR="00300489" w:rsidRPr="00300489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необходимости или обязанности отвечать за свои </w:t>
            </w:r>
            <w:r w:rsidR="00300489" w:rsidRPr="0030048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поступки.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Упражнение «Имена качества»(5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Упражнение «Семейная скульптура» (15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Основной этап, разговор, обсуждение темы (25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Упражнение «Стили семейного воспитания»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 Обсуждение второй темы, разговор (25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7. Упражнение «Круги»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8. Рефлексия, завершение (10 мин.).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«Конфликтные ситуации и меры их профилактики»</w:t>
            </w:r>
          </w:p>
        </w:tc>
        <w:tc>
          <w:tcPr>
            <w:tcW w:w="3827" w:type="dxa"/>
          </w:tcPr>
          <w:p w:rsidR="00300489" w:rsidRPr="00300489" w:rsidRDefault="004308C0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редоставление возможности участникам тренинга получить опыт конструктивного решения конфликтных ситуаций, 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определить существо конфликта, помочь участникам тренинга выработать навыки неконфликтного поведения.</w:t>
            </w:r>
          </w:p>
        </w:tc>
        <w:tc>
          <w:tcPr>
            <w:tcW w:w="850" w:type="dxa"/>
          </w:tcPr>
          <w:p w:rsidR="00300489" w:rsidRPr="00300489" w:rsidRDefault="00AE3648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Упражнение «Разожми кулак»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Основной этап, разговор, обсуждение темы (15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Тестирование (20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Упражнение «Распределение ролей»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 Решение конфликтных ситуаций (20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7. Упражнение «Сплетни» (10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8. Рефлексия, завершение (10 мин.).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«Обучение здоровью»</w:t>
            </w:r>
          </w:p>
        </w:tc>
        <w:tc>
          <w:tcPr>
            <w:tcW w:w="3827" w:type="dxa"/>
          </w:tcPr>
          <w:p w:rsidR="00CB7197" w:rsidRPr="00300489" w:rsidRDefault="004308C0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ать представления участникам о роли интимных отношений в жизни человека, о возможностях последствий добрачных и внебрачных отношений; снять барьер традиционного восприятия социально-психологических характеристик и социальных ролей мужчин и женщин.</w:t>
            </w:r>
            <w:bookmarkStart w:id="0" w:name="_GoBack"/>
            <w:bookmarkEnd w:id="0"/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Упражнение «Замороженный»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Основной этап, разговор, обсуждение темы (30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Упражнение «Семеро козлят и волк» (15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Просмотр видеоролика «</w:t>
            </w:r>
            <w:proofErr w:type="spellStart"/>
            <w:r w:rsidRPr="00300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LolliPop</w:t>
            </w:r>
            <w:proofErr w:type="spellEnd"/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» (20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 Упражнение «Белые медведи»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7. Рефлексия, завершение (10 мин.).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785EC3" w:rsidP="00030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«Познаем себя»</w:t>
            </w:r>
          </w:p>
        </w:tc>
        <w:tc>
          <w:tcPr>
            <w:tcW w:w="3827" w:type="dxa"/>
          </w:tcPr>
          <w:p w:rsidR="00300489" w:rsidRPr="00300489" w:rsidRDefault="004308C0" w:rsidP="00430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85EC3">
              <w:rPr>
                <w:rFonts w:ascii="Times New Roman" w:hAnsi="Times New Roman" w:cs="Times New Roman"/>
                <w:sz w:val="24"/>
                <w:szCs w:val="24"/>
              </w:rPr>
              <w:t>торичная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85EC3">
              <w:rPr>
                <w:rFonts w:ascii="Times New Roman" w:hAnsi="Times New Roman" w:cs="Times New Roman"/>
                <w:sz w:val="24"/>
                <w:szCs w:val="24"/>
              </w:rPr>
              <w:t>вторичной</w:t>
            </w: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диагностики:</w:t>
            </w:r>
          </w:p>
          <w:p w:rsidR="00785EC3" w:rsidRDefault="00785EC3" w:rsidP="00785EC3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«Характеристика образа</w:t>
            </w:r>
            <w:r w:rsidR="00EF1F8E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супруга (супруги)»;</w:t>
            </w:r>
          </w:p>
          <w:p w:rsidR="00300489" w:rsidRDefault="00785EC3" w:rsidP="00785EC3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Рокича «Ценностные ориентации»;</w:t>
            </w:r>
          </w:p>
          <w:p w:rsidR="00785EC3" w:rsidRDefault="00785EC3" w:rsidP="00785EC3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обсуждение,</w:t>
            </w:r>
            <w:r w:rsidR="00AE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F8E">
              <w:rPr>
                <w:rFonts w:ascii="Times New Roman" w:hAnsi="Times New Roman" w:cs="Times New Roman"/>
                <w:sz w:val="24"/>
                <w:szCs w:val="24"/>
              </w:rPr>
              <w:t>беседа;</w:t>
            </w:r>
          </w:p>
          <w:p w:rsidR="00EF1F8E" w:rsidRDefault="00EF1F8E" w:rsidP="00785EC3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пройденным темам.</w:t>
            </w:r>
          </w:p>
          <w:p w:rsidR="00AE3648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Предварительная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следующее</w:t>
            </w: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785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«Территория семьи. Поговорим? Поговорим!»</w:t>
            </w:r>
          </w:p>
        </w:tc>
        <w:tc>
          <w:tcPr>
            <w:tcW w:w="3827" w:type="dxa"/>
          </w:tcPr>
          <w:p w:rsidR="00300489" w:rsidRPr="00300489" w:rsidRDefault="004308C0" w:rsidP="00430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рганизация пространства для совместного диалога по решению актуальных проблем, гармонизация детско-родительских отношений, профилактика неблагополучного семейного взаимодействия.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(2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Вступительное слово (3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Разминка, этап творческий (15-20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Основной этап, разговор (50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Создание коллажа, заключительный этап (15 мин.):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 Рефлексия, завершение (10 мин.).</w:t>
            </w:r>
          </w:p>
        </w:tc>
      </w:tr>
    </w:tbl>
    <w:p w:rsidR="00A22AA8" w:rsidRDefault="00A22AA8" w:rsidP="00A22AA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22AA8" w:rsidSect="003A7D3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A755E"/>
    <w:multiLevelType w:val="hybridMultilevel"/>
    <w:tmpl w:val="C07CC54A"/>
    <w:lvl w:ilvl="0" w:tplc="C7D6D828">
      <w:start w:val="1"/>
      <w:numFmt w:val="decimal"/>
      <w:lvlText w:val="%1."/>
      <w:lvlJc w:val="left"/>
      <w:pPr>
        <w:ind w:left="1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38"/>
    <w:rsid w:val="0003069A"/>
    <w:rsid w:val="000F1A3B"/>
    <w:rsid w:val="0012302C"/>
    <w:rsid w:val="00140882"/>
    <w:rsid w:val="001A69D6"/>
    <w:rsid w:val="001B5C60"/>
    <w:rsid w:val="001D0150"/>
    <w:rsid w:val="00205FFD"/>
    <w:rsid w:val="00280599"/>
    <w:rsid w:val="002842B3"/>
    <w:rsid w:val="002B0483"/>
    <w:rsid w:val="00300489"/>
    <w:rsid w:val="00300E31"/>
    <w:rsid w:val="003A7D38"/>
    <w:rsid w:val="003F47AE"/>
    <w:rsid w:val="004308C0"/>
    <w:rsid w:val="00446F6C"/>
    <w:rsid w:val="00473F08"/>
    <w:rsid w:val="005126F0"/>
    <w:rsid w:val="005F08A6"/>
    <w:rsid w:val="005F6EAD"/>
    <w:rsid w:val="006202CD"/>
    <w:rsid w:val="00646CD4"/>
    <w:rsid w:val="006617A8"/>
    <w:rsid w:val="00682E65"/>
    <w:rsid w:val="006B5262"/>
    <w:rsid w:val="00785EC3"/>
    <w:rsid w:val="00947622"/>
    <w:rsid w:val="00952E26"/>
    <w:rsid w:val="00A22AA8"/>
    <w:rsid w:val="00A2587F"/>
    <w:rsid w:val="00A876A6"/>
    <w:rsid w:val="00AE3648"/>
    <w:rsid w:val="00B671A6"/>
    <w:rsid w:val="00C63C98"/>
    <w:rsid w:val="00CB7197"/>
    <w:rsid w:val="00D411D2"/>
    <w:rsid w:val="00D46A06"/>
    <w:rsid w:val="00DA66D3"/>
    <w:rsid w:val="00E329A2"/>
    <w:rsid w:val="00E42472"/>
    <w:rsid w:val="00E43888"/>
    <w:rsid w:val="00E44E26"/>
    <w:rsid w:val="00E65CBC"/>
    <w:rsid w:val="00E9563A"/>
    <w:rsid w:val="00EA18C4"/>
    <w:rsid w:val="00EC0BF4"/>
    <w:rsid w:val="00EF1F8E"/>
    <w:rsid w:val="00F9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D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A2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40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D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A2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40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1D973-E8CA-44E5-9980-1E6519E1E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андрей</cp:lastModifiedBy>
  <cp:revision>2</cp:revision>
  <dcterms:created xsi:type="dcterms:W3CDTF">2016-09-06T17:53:00Z</dcterms:created>
  <dcterms:modified xsi:type="dcterms:W3CDTF">2016-09-06T17:53:00Z</dcterms:modified>
</cp:coreProperties>
</file>